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D8" w:rsidRPr="00C44502" w:rsidRDefault="00370ED8" w:rsidP="0007529E">
      <w:pPr>
        <w:pStyle w:val="a3"/>
        <w:rPr>
          <w:caps/>
          <w:sz w:val="20"/>
          <w:szCs w:val="20"/>
        </w:rPr>
      </w:pPr>
      <w:bookmarkStart w:id="0" w:name="_GoBack"/>
      <w:bookmarkEnd w:id="0"/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370ED8" w:rsidRPr="00C44502" w:rsidRDefault="00370ED8" w:rsidP="0007529E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370ED8" w:rsidRPr="00C44502" w:rsidRDefault="00370ED8" w:rsidP="0007529E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370ED8" w:rsidRDefault="00370ED8" w:rsidP="0007529E">
      <w:pPr>
        <w:pStyle w:val="a3"/>
        <w:rPr>
          <w:bCs w:val="0"/>
          <w:sz w:val="20"/>
          <w:szCs w:val="20"/>
        </w:rPr>
      </w:pPr>
    </w:p>
    <w:p w:rsidR="00370ED8" w:rsidRPr="00AF1C29" w:rsidRDefault="00370ED8" w:rsidP="0007529E">
      <w:pPr>
        <w:pStyle w:val="a3"/>
        <w:rPr>
          <w:b w:val="0"/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 xml:space="preserve">Пән- </w:t>
      </w:r>
      <w:r w:rsidRPr="00745417">
        <w:rPr>
          <w:bCs w:val="0"/>
          <w:sz w:val="20"/>
          <w:szCs w:val="20"/>
          <w:lang w:val="ru-RU"/>
        </w:rPr>
        <w:t xml:space="preserve"> 7</w:t>
      </w:r>
      <w:r>
        <w:rPr>
          <w:bCs w:val="0"/>
          <w:sz w:val="20"/>
          <w:szCs w:val="20"/>
          <w:lang w:val="en-US"/>
        </w:rPr>
        <w:t>M</w:t>
      </w:r>
      <w:r w:rsidRPr="00745417">
        <w:rPr>
          <w:bCs w:val="0"/>
          <w:sz w:val="20"/>
          <w:szCs w:val="20"/>
          <w:lang w:val="ru-RU"/>
        </w:rPr>
        <w:t xml:space="preserve"> 0</w:t>
      </w:r>
      <w:r>
        <w:rPr>
          <w:bCs w:val="0"/>
          <w:sz w:val="20"/>
          <w:szCs w:val="20"/>
          <w:lang w:val="ru-RU"/>
        </w:rPr>
        <w:t>3</w:t>
      </w:r>
      <w:r w:rsidRPr="00745417">
        <w:rPr>
          <w:bCs w:val="0"/>
          <w:sz w:val="20"/>
          <w:szCs w:val="20"/>
          <w:lang w:val="ru-RU"/>
        </w:rPr>
        <w:t>106 -</w:t>
      </w:r>
      <w:r w:rsidRPr="00AF1C29">
        <w:rPr>
          <w:b w:val="0"/>
          <w:bCs w:val="0"/>
          <w:sz w:val="20"/>
          <w:szCs w:val="20"/>
        </w:rPr>
        <w:t>Медиа, тарих, қоғам</w:t>
      </w:r>
    </w:p>
    <w:p w:rsidR="00370ED8" w:rsidRPr="00ED3009" w:rsidRDefault="00370ED8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МКЛ</w:t>
      </w:r>
      <w:r w:rsidRPr="00ED3009">
        <w:rPr>
          <w:rFonts w:ascii="Times New Roman" w:hAnsi="Times New Roman"/>
          <w:sz w:val="20"/>
          <w:szCs w:val="20"/>
          <w:lang w:val="kk-KZ"/>
        </w:rPr>
        <w:t>, 2 курс</w:t>
      </w:r>
    </w:p>
    <w:p w:rsidR="00370ED8" w:rsidRPr="00ED3009" w:rsidRDefault="00370ED8" w:rsidP="0007529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370ED8" w:rsidRPr="00C44502" w:rsidRDefault="00370ED8" w:rsidP="0007529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Алматы, 2020</w:t>
      </w:r>
    </w:p>
    <w:p w:rsidR="00370ED8" w:rsidRPr="00C44502" w:rsidRDefault="00370ED8" w:rsidP="0007529E">
      <w:pPr>
        <w:pStyle w:val="a3"/>
        <w:rPr>
          <w:b w:val="0"/>
          <w:caps/>
          <w:sz w:val="20"/>
          <w:szCs w:val="20"/>
        </w:rPr>
      </w:pPr>
    </w:p>
    <w:p w:rsidR="00370ED8" w:rsidRPr="00C44502" w:rsidRDefault="00370ED8" w:rsidP="0007529E">
      <w:pPr>
        <w:spacing w:after="0" w:line="240" w:lineRule="auto"/>
        <w:ind w:left="-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/>
          <w:b/>
          <w:sz w:val="20"/>
          <w:szCs w:val="20"/>
          <w:lang w:val="kk-KZ"/>
        </w:rPr>
        <w:t>Оқытушы:  Ғабитов Т.Х.</w:t>
      </w:r>
    </w:p>
    <w:p w:rsidR="00370ED8" w:rsidRDefault="00370ED8" w:rsidP="00AF1C29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5D77"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p w:rsidR="00370ED8" w:rsidRPr="0007529E" w:rsidRDefault="00370ED8" w:rsidP="00405D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1694"/>
      </w:tblGrid>
      <w:tr w:rsidR="00370ED8" w:rsidRPr="000E28E9" w:rsidTr="004879DB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370ED8" w:rsidRPr="000E28E9" w:rsidTr="004879DB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370ED8" w:rsidRPr="000E28E9" w:rsidTr="004879DB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370ED8" w:rsidRPr="000E28E9" w:rsidTr="004879DB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370ED8" w:rsidRPr="000E28E9" w:rsidTr="004879DB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Ержан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>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лекциялар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курсы / Е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Досмурзин</w:t>
            </w:r>
            <w:proofErr w:type="spellEnd"/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- Алматы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ТОО"Пиарика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>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370ED8" w:rsidRPr="000E28E9" w:rsidTr="004879DB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Т.Х.,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Өмірбекова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Т.Х.,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Өмірбекова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М.Ш. -Алматы"3ият". - [б. м.], 2003. - 240 бет Экземпляры: всего:1 -</w:t>
            </w:r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0E2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370ED8" w:rsidRPr="000E28E9" w:rsidTr="004879DB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Тимошинов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Қазақстан-Еуразия-Шығыс-Батыс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Тимошинов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В. - [б. м.]: "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Нус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>" Алматы, 2008. - 368 б Экземпляры: всего:1 -</w:t>
            </w:r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370ED8" w:rsidRPr="000E28E9" w:rsidTr="004879DB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Pr="000E28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Мәдениеттану</w:t>
            </w:r>
            <w:proofErr w:type="spellEnd"/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 / Т.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Ғабитов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Мүтәліпов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0E28E9">
              <w:rPr>
                <w:rFonts w:ascii="Times New Roman" w:hAnsi="Times New Roman"/>
                <w:sz w:val="24"/>
                <w:szCs w:val="24"/>
              </w:rPr>
              <w:t>Құлсариева</w:t>
            </w:r>
            <w:proofErr w:type="spellEnd"/>
            <w:r w:rsidRPr="000E28E9">
              <w:rPr>
                <w:rFonts w:ascii="Times New Roman" w:hAnsi="Times New Roman"/>
                <w:sz w:val="24"/>
                <w:szCs w:val="24"/>
              </w:rPr>
              <w:t xml:space="preserve">. - [б. м.]: Раритет, 2007.-416 с Экземпляры: всего:10 - </w:t>
            </w:r>
            <w:proofErr w:type="gramStart"/>
            <w:r w:rsidRPr="000E28E9">
              <w:rPr>
                <w:rFonts w:ascii="Times New Roman" w:hAnsi="Times New Roman"/>
                <w:sz w:val="24"/>
                <w:szCs w:val="24"/>
              </w:rPr>
              <w:t>ХР</w:t>
            </w:r>
            <w:proofErr w:type="gramEnd"/>
            <w:r w:rsidRPr="000E28E9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370ED8" w:rsidRPr="000E28E9" w:rsidTr="004879DB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370ED8" w:rsidRPr="000E28E9" w:rsidTr="004879DB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370ED8" w:rsidRPr="000E28E9" w:rsidTr="004879DB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370ED8" w:rsidRPr="000E28E9" w:rsidTr="004879DB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370ED8" w:rsidRPr="000E28E9" w:rsidTr="004879DB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370ED8" w:rsidRPr="000E28E9" w:rsidTr="004879DB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370ED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370ED8" w:rsidRPr="000E28E9" w:rsidTr="004879DB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370ED8" w:rsidRPr="000E28E9" w:rsidTr="004879DB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E28E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ED8" w:rsidRPr="000E28E9" w:rsidRDefault="00370ED8" w:rsidP="004879DB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370ED8" w:rsidRPr="00405D77" w:rsidRDefault="00370ED8">
      <w:pPr>
        <w:rPr>
          <w:rFonts w:ascii="Times New Roman" w:hAnsi="Times New Roman"/>
          <w:sz w:val="24"/>
          <w:szCs w:val="24"/>
        </w:rPr>
      </w:pPr>
    </w:p>
    <w:sectPr w:rsidR="00370ED8" w:rsidRPr="00405D77" w:rsidSect="0013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50B"/>
    <w:multiLevelType w:val="hybridMultilevel"/>
    <w:tmpl w:val="B5562A0C"/>
    <w:lvl w:ilvl="0" w:tplc="780001D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77"/>
    <w:rsid w:val="0007529E"/>
    <w:rsid w:val="000E28E9"/>
    <w:rsid w:val="001347F5"/>
    <w:rsid w:val="001B197C"/>
    <w:rsid w:val="001D4519"/>
    <w:rsid w:val="002F2A7C"/>
    <w:rsid w:val="00361A14"/>
    <w:rsid w:val="00370ED8"/>
    <w:rsid w:val="003B6649"/>
    <w:rsid w:val="003F5F6A"/>
    <w:rsid w:val="00405D77"/>
    <w:rsid w:val="004879DB"/>
    <w:rsid w:val="004C379B"/>
    <w:rsid w:val="004F7E4B"/>
    <w:rsid w:val="00745417"/>
    <w:rsid w:val="008E2B21"/>
    <w:rsid w:val="008F1DE5"/>
    <w:rsid w:val="00972B58"/>
    <w:rsid w:val="00AF1C29"/>
    <w:rsid w:val="00B07FC3"/>
    <w:rsid w:val="00B3661B"/>
    <w:rsid w:val="00B6251A"/>
    <w:rsid w:val="00B7270A"/>
    <w:rsid w:val="00C44502"/>
    <w:rsid w:val="00DE4442"/>
    <w:rsid w:val="00E87C77"/>
    <w:rsid w:val="00EC07BA"/>
    <w:rsid w:val="00ED3009"/>
    <w:rsid w:val="00F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F5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uiPriority w:val="99"/>
    <w:qFormat/>
    <w:rsid w:val="000752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uiPriority w:val="99"/>
    <w:locked/>
    <w:rsid w:val="0007529E"/>
    <w:rPr>
      <w:rFonts w:ascii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2020-09-24T17:26:00Z</dcterms:created>
  <dcterms:modified xsi:type="dcterms:W3CDTF">2020-09-24T17:26:00Z</dcterms:modified>
</cp:coreProperties>
</file>